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BC" w:rsidRPr="00AD68AF" w:rsidRDefault="005764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HAnsi" w:hAnsiTheme="majorHAnsi" w:cs="Shruti"/>
          <w:b/>
          <w:sz w:val="18"/>
          <w:szCs w:val="18"/>
        </w:rPr>
      </w:pPr>
      <w:r w:rsidRPr="00AD68AF">
        <w:rPr>
          <w:rFonts w:asciiTheme="majorHAnsi" w:hAnsiTheme="majorHAnsi" w:cs="Shruti"/>
          <w:b/>
          <w:sz w:val="18"/>
          <w:szCs w:val="18"/>
        </w:rPr>
        <w:t>CHEMICAL ENGINEERING (CHEN)</w:t>
      </w:r>
      <w:r w:rsidR="0073405F" w:rsidRPr="00AD68AF">
        <w:rPr>
          <w:rFonts w:asciiTheme="majorHAnsi" w:hAnsiTheme="majorHAnsi" w:cs="Shruti"/>
          <w:b/>
          <w:sz w:val="18"/>
          <w:szCs w:val="18"/>
        </w:rPr>
        <w:t>*</w:t>
      </w:r>
    </w:p>
    <w:p w:rsidR="005764BC" w:rsidRPr="00AD68AF" w:rsidRDefault="005764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HAnsi" w:hAnsiTheme="majorHAnsi" w:cs="Shruti"/>
          <w:b/>
          <w:sz w:val="18"/>
          <w:szCs w:val="18"/>
        </w:rPr>
      </w:pPr>
      <w:r w:rsidRPr="00AD68AF">
        <w:rPr>
          <w:rFonts w:asciiTheme="majorHAnsi" w:hAnsiTheme="majorHAnsi" w:cs="Shruti"/>
          <w:b/>
          <w:sz w:val="18"/>
          <w:szCs w:val="18"/>
        </w:rPr>
        <w:t>20</w:t>
      </w:r>
      <w:r w:rsidR="00FA459C" w:rsidRPr="00AD68AF">
        <w:rPr>
          <w:rFonts w:asciiTheme="majorHAnsi" w:hAnsiTheme="majorHAnsi" w:cs="Shruti"/>
          <w:b/>
          <w:sz w:val="18"/>
          <w:szCs w:val="18"/>
        </w:rPr>
        <w:t>11</w:t>
      </w:r>
      <w:r w:rsidRPr="00AD68AF">
        <w:rPr>
          <w:rFonts w:asciiTheme="majorHAnsi" w:hAnsiTheme="majorHAnsi" w:cs="Shruti"/>
          <w:b/>
          <w:sz w:val="18"/>
          <w:szCs w:val="18"/>
        </w:rPr>
        <w:t>-20</w:t>
      </w:r>
      <w:r w:rsidR="00563B55" w:rsidRPr="00AD68AF">
        <w:rPr>
          <w:rFonts w:asciiTheme="majorHAnsi" w:hAnsiTheme="majorHAnsi" w:cs="Shruti"/>
          <w:b/>
          <w:sz w:val="18"/>
          <w:szCs w:val="18"/>
        </w:rPr>
        <w:t>1</w:t>
      </w:r>
      <w:r w:rsidR="00FA459C" w:rsidRPr="00AD68AF">
        <w:rPr>
          <w:rFonts w:asciiTheme="majorHAnsi" w:hAnsiTheme="majorHAnsi" w:cs="Shruti"/>
          <w:b/>
          <w:sz w:val="18"/>
          <w:szCs w:val="18"/>
        </w:rPr>
        <w:t>2</w:t>
      </w:r>
    </w:p>
    <w:p w:rsidR="005764BC" w:rsidRPr="00AD68AF" w:rsidRDefault="005764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AD68AF">
        <w:rPr>
          <w:rFonts w:asciiTheme="majorHAnsi" w:hAnsiTheme="majorHAnsi" w:cs="Shruti"/>
          <w:b/>
          <w:sz w:val="18"/>
          <w:szCs w:val="18"/>
        </w:rPr>
        <w:tab/>
      </w:r>
      <w:r w:rsidRPr="00AD68AF">
        <w:rPr>
          <w:rFonts w:asciiTheme="majorHAnsi" w:hAnsiTheme="majorHAnsi" w:cs="Shruti"/>
          <w:b/>
          <w:sz w:val="18"/>
          <w:szCs w:val="18"/>
        </w:rPr>
        <w:tab/>
      </w:r>
    </w:p>
    <w:p w:rsidR="005764BC" w:rsidRPr="00AD68AF" w:rsidRDefault="005764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</w:p>
    <w:p w:rsidR="005764BC" w:rsidRPr="00CF4D6B" w:rsidRDefault="005764BC">
      <w:pPr>
        <w:pStyle w:val="Heading1"/>
        <w:rPr>
          <w:rFonts w:asciiTheme="majorHAnsi" w:hAnsiTheme="majorHAnsi" w:cs="Shruti"/>
          <w:szCs w:val="18"/>
        </w:rPr>
      </w:pPr>
      <w:r w:rsidRPr="00CF4D6B">
        <w:rPr>
          <w:rFonts w:asciiTheme="majorHAnsi" w:hAnsiTheme="majorHAnsi" w:cs="Shruti"/>
          <w:szCs w:val="18"/>
        </w:rPr>
        <w:t>FRESHMAN YEAR</w:t>
      </w:r>
    </w:p>
    <w:p w:rsidR="005764BC" w:rsidRPr="00CF4D6B" w:rsidRDefault="005764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  <w:sectPr w:rsidR="005764BC" w:rsidRPr="00CF4D6B">
          <w:endnotePr>
            <w:numFmt w:val="decimal"/>
          </w:endnotePr>
          <w:pgSz w:w="12240" w:h="15840"/>
          <w:pgMar w:top="576" w:right="1008" w:bottom="662" w:left="1008" w:header="576" w:footer="662" w:gutter="0"/>
          <w:cols w:space="720"/>
          <w:noEndnote/>
        </w:sectPr>
      </w:pP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lastRenderedPageBreak/>
        <w:t>CHEM 1110 General Chemistry I (P)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CHEM 1111 General Chemistry I Lab</w:t>
      </w:r>
      <w:r w:rsidRPr="00CF4D6B">
        <w:rPr>
          <w:rFonts w:asciiTheme="majorHAnsi" w:hAnsiTheme="majorHAnsi" w:cs="Shruti"/>
          <w:sz w:val="18"/>
          <w:szCs w:val="18"/>
          <w:vertAlign w:val="superscript"/>
        </w:rPr>
        <w:t xml:space="preserve"> </w:t>
      </w:r>
      <w:r w:rsidRPr="00CF4D6B">
        <w:rPr>
          <w:rFonts w:asciiTheme="majorHAnsi" w:hAnsiTheme="majorHAnsi" w:cs="Shruti"/>
          <w:sz w:val="18"/>
          <w:szCs w:val="18"/>
        </w:rPr>
        <w:t>(P)</w:t>
      </w:r>
      <w:r w:rsidRPr="00CF4D6B">
        <w:rPr>
          <w:rFonts w:asciiTheme="majorHAnsi" w:hAnsiTheme="majorHAnsi" w:cs="Shruti"/>
          <w:sz w:val="18"/>
          <w:szCs w:val="18"/>
        </w:rPr>
        <w:tab/>
        <w:t>1</w:t>
      </w:r>
    </w:p>
    <w:p w:rsidR="007D1175" w:rsidRPr="00CF4D6B" w:rsidRDefault="007D1175" w:rsidP="007D1175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i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MATH 1610 Calculus I (P)</w:t>
      </w:r>
      <w:r w:rsidRPr="00CF4D6B">
        <w:rPr>
          <w:rFonts w:asciiTheme="majorHAnsi" w:hAnsiTheme="majorHAnsi" w:cs="Shruti"/>
          <w:sz w:val="18"/>
          <w:szCs w:val="18"/>
        </w:rPr>
        <w:tab/>
        <w:t>4</w:t>
      </w:r>
    </w:p>
    <w:p w:rsidR="005764BC" w:rsidRPr="00CF4D6B" w:rsidRDefault="005764BC">
      <w:pPr>
        <w:tabs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bCs/>
          <w:sz w:val="18"/>
          <w:szCs w:val="18"/>
        </w:rPr>
        <w:t>ENGR 1110 Intro to Engineering (CHEN) (P)</w:t>
      </w:r>
      <w:r w:rsidRPr="00CF4D6B">
        <w:rPr>
          <w:rFonts w:asciiTheme="majorHAnsi" w:hAnsiTheme="majorHAnsi" w:cs="Shruti"/>
          <w:bCs/>
          <w:sz w:val="18"/>
          <w:szCs w:val="18"/>
        </w:rPr>
        <w:tab/>
        <w:t>2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i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ENGL 1100 English Composition I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6C297A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 xml:space="preserve">                       </w:t>
      </w:r>
      <w:r w:rsidR="005C7554" w:rsidRPr="00CF4D6B">
        <w:rPr>
          <w:rFonts w:asciiTheme="majorHAnsi" w:hAnsiTheme="majorHAnsi" w:cs="Shruti"/>
          <w:sz w:val="18"/>
          <w:szCs w:val="18"/>
        </w:rPr>
        <w:t xml:space="preserve">Core </w:t>
      </w:r>
      <w:r w:rsidR="005764BC" w:rsidRPr="00CF4D6B">
        <w:rPr>
          <w:rFonts w:asciiTheme="majorHAnsi" w:hAnsiTheme="majorHAnsi" w:cs="Shruti"/>
          <w:sz w:val="18"/>
          <w:szCs w:val="18"/>
        </w:rPr>
        <w:t>History</w:t>
      </w:r>
      <w:r w:rsidR="005764BC"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vanish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br w:type="column"/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CHEM 1120 General Chemistry II</w:t>
      </w:r>
      <w:r w:rsidRPr="00CF4D6B">
        <w:rPr>
          <w:rFonts w:asciiTheme="majorHAnsi" w:hAnsiTheme="majorHAnsi" w:cs="Shruti"/>
          <w:sz w:val="18"/>
          <w:szCs w:val="18"/>
          <w:vertAlign w:val="superscript"/>
        </w:rPr>
        <w:t xml:space="preserve"> </w:t>
      </w:r>
      <w:r w:rsidRPr="00CF4D6B">
        <w:rPr>
          <w:rFonts w:asciiTheme="majorHAnsi" w:hAnsiTheme="majorHAnsi" w:cs="Shruti"/>
          <w:sz w:val="18"/>
          <w:szCs w:val="18"/>
        </w:rPr>
        <w:t>(P)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CHEM 1121 General Chemistry II Lab</w:t>
      </w:r>
      <w:r w:rsidRPr="00CF4D6B">
        <w:rPr>
          <w:rFonts w:asciiTheme="majorHAnsi" w:hAnsiTheme="majorHAnsi" w:cs="Shruti"/>
          <w:sz w:val="18"/>
          <w:szCs w:val="18"/>
          <w:vertAlign w:val="superscript"/>
        </w:rPr>
        <w:t xml:space="preserve"> </w:t>
      </w:r>
      <w:r w:rsidRPr="00CF4D6B">
        <w:rPr>
          <w:rFonts w:asciiTheme="majorHAnsi" w:hAnsiTheme="majorHAnsi" w:cs="Shruti"/>
          <w:sz w:val="18"/>
          <w:szCs w:val="18"/>
        </w:rPr>
        <w:t>(P)</w:t>
      </w:r>
      <w:r w:rsidRPr="00CF4D6B">
        <w:rPr>
          <w:rFonts w:asciiTheme="majorHAnsi" w:hAnsiTheme="majorHAnsi" w:cs="Shruti"/>
          <w:sz w:val="18"/>
          <w:szCs w:val="18"/>
        </w:rPr>
        <w:tab/>
        <w:t>1</w:t>
      </w:r>
    </w:p>
    <w:p w:rsidR="0099734E" w:rsidRPr="00CF4D6B" w:rsidRDefault="0099734E" w:rsidP="0099734E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MATH 1620 Calculus II (P)</w:t>
      </w:r>
      <w:r w:rsidRPr="00CF4D6B">
        <w:rPr>
          <w:rFonts w:asciiTheme="majorHAnsi" w:hAnsiTheme="majorHAnsi" w:cs="Shruti"/>
          <w:sz w:val="18"/>
          <w:szCs w:val="18"/>
        </w:rPr>
        <w:tab/>
        <w:t>4</w:t>
      </w:r>
    </w:p>
    <w:p w:rsidR="005764BC" w:rsidRPr="00CF4D6B" w:rsidRDefault="005764BC">
      <w:pPr>
        <w:tabs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ENGR 1100 Engineering Orientation (P)</w:t>
      </w:r>
      <w:r w:rsidRPr="00CF4D6B">
        <w:rPr>
          <w:rFonts w:asciiTheme="majorHAnsi" w:hAnsiTheme="majorHAnsi" w:cs="Shruti"/>
          <w:sz w:val="18"/>
          <w:szCs w:val="18"/>
        </w:rPr>
        <w:tab/>
        <w:t>0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ENGL 1120 English Composition II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7D1175" w:rsidRPr="00CF4D6B" w:rsidRDefault="007D1175" w:rsidP="007D1175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PHYS 1600 Engineering Physics I</w:t>
      </w:r>
      <w:r w:rsidRPr="00CF4D6B">
        <w:rPr>
          <w:rFonts w:asciiTheme="majorHAnsi" w:hAnsiTheme="majorHAnsi" w:cs="Shruti"/>
          <w:sz w:val="18"/>
          <w:szCs w:val="18"/>
        </w:rPr>
        <w:tab/>
        <w:t>4</w:t>
      </w:r>
    </w:p>
    <w:p w:rsidR="005764BC" w:rsidRPr="00CF4D6B" w:rsidRDefault="005764BC">
      <w:pPr>
        <w:tabs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 xml:space="preserve">COMP 1200 Intro </w:t>
      </w:r>
      <w:proofErr w:type="spellStart"/>
      <w:r w:rsidRPr="00CF4D6B">
        <w:rPr>
          <w:rFonts w:asciiTheme="majorHAnsi" w:hAnsiTheme="majorHAnsi" w:cs="Shruti"/>
          <w:sz w:val="18"/>
          <w:szCs w:val="18"/>
        </w:rPr>
        <w:t>Engr</w:t>
      </w:r>
      <w:proofErr w:type="spellEnd"/>
      <w:r w:rsidRPr="00CF4D6B">
        <w:rPr>
          <w:rFonts w:asciiTheme="majorHAnsi" w:hAnsiTheme="majorHAnsi" w:cs="Shruti"/>
          <w:sz w:val="18"/>
          <w:szCs w:val="18"/>
        </w:rPr>
        <w:t xml:space="preserve"> Comp / MATLAB </w:t>
      </w:r>
      <w:proofErr w:type="spellStart"/>
      <w:r w:rsidRPr="00CF4D6B">
        <w:rPr>
          <w:rFonts w:asciiTheme="majorHAnsi" w:hAnsiTheme="majorHAnsi" w:cs="Shruti"/>
          <w:sz w:val="18"/>
          <w:szCs w:val="18"/>
        </w:rPr>
        <w:t>Prog</w:t>
      </w:r>
      <w:proofErr w:type="spellEnd"/>
      <w:r w:rsidRPr="00CF4D6B">
        <w:rPr>
          <w:rFonts w:asciiTheme="majorHAnsi" w:hAnsiTheme="majorHAnsi" w:cs="Shruti"/>
          <w:sz w:val="18"/>
          <w:szCs w:val="18"/>
        </w:rPr>
        <w:t xml:space="preserve"> (P)</w:t>
      </w:r>
      <w:r w:rsidRPr="00CF4D6B">
        <w:rPr>
          <w:rFonts w:asciiTheme="majorHAnsi" w:hAnsiTheme="majorHAnsi" w:cs="Shruti"/>
          <w:sz w:val="18"/>
          <w:szCs w:val="18"/>
        </w:rPr>
        <w:tab/>
        <w:t>2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  <w:sectPr w:rsidR="005764BC" w:rsidRPr="00CF4D6B">
          <w:endnotePr>
            <w:numFmt w:val="decimal"/>
          </w:endnotePr>
          <w:type w:val="continuous"/>
          <w:pgSz w:w="12240" w:h="15840"/>
          <w:pgMar w:top="576" w:right="1008" w:bottom="662" w:left="1008" w:header="576" w:footer="662" w:gutter="0"/>
          <w:cols w:num="2" w:space="720" w:equalWidth="0">
            <w:col w:w="4842" w:space="540"/>
            <w:col w:w="4842"/>
          </w:cols>
          <w:noEndnote/>
        </w:sectPr>
      </w:pPr>
    </w:p>
    <w:p w:rsidR="005764BC" w:rsidRPr="00CF4D6B" w:rsidRDefault="005764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HAnsi" w:hAnsiTheme="majorHAnsi" w:cs="Shruti"/>
          <w:i/>
          <w:sz w:val="18"/>
          <w:szCs w:val="18"/>
        </w:rPr>
      </w:pPr>
    </w:p>
    <w:p w:rsidR="005764BC" w:rsidRPr="00CF4D6B" w:rsidRDefault="005764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i/>
          <w:sz w:val="18"/>
          <w:szCs w:val="18"/>
        </w:rPr>
        <w:t>SOPHOMORE YEAR</w:t>
      </w:r>
    </w:p>
    <w:p w:rsidR="005764BC" w:rsidRPr="00CF4D6B" w:rsidRDefault="005764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HAnsi" w:hAnsiTheme="majorHAnsi" w:cs="Shruti"/>
          <w:sz w:val="18"/>
          <w:szCs w:val="18"/>
        </w:rPr>
        <w:sectPr w:rsidR="005764BC" w:rsidRPr="00CF4D6B">
          <w:endnotePr>
            <w:numFmt w:val="decimal"/>
          </w:endnotePr>
          <w:type w:val="continuous"/>
          <w:pgSz w:w="12240" w:h="15840"/>
          <w:pgMar w:top="576" w:right="1008" w:bottom="662" w:left="1008" w:header="576" w:footer="662" w:gutter="0"/>
          <w:cols w:space="720"/>
          <w:noEndnote/>
        </w:sectPr>
      </w:pP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lastRenderedPageBreak/>
        <w:t>CHEN 2100 Principles of Chemical Eng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4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MATH 2630 Multivariate Calculus</w:t>
      </w:r>
      <w:r w:rsidRPr="00CF4D6B">
        <w:rPr>
          <w:rFonts w:asciiTheme="majorHAnsi" w:hAnsiTheme="majorHAnsi" w:cs="Shruti"/>
          <w:sz w:val="18"/>
          <w:szCs w:val="18"/>
        </w:rPr>
        <w:tab/>
        <w:t>4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PHYS 16</w:t>
      </w:r>
      <w:r w:rsidR="0099734E" w:rsidRPr="00CF4D6B">
        <w:rPr>
          <w:rFonts w:asciiTheme="majorHAnsi" w:hAnsiTheme="majorHAnsi" w:cs="Shruti"/>
          <w:sz w:val="18"/>
          <w:szCs w:val="18"/>
        </w:rPr>
        <w:t>1</w:t>
      </w:r>
      <w:r w:rsidRPr="00CF4D6B">
        <w:rPr>
          <w:rFonts w:asciiTheme="majorHAnsi" w:hAnsiTheme="majorHAnsi" w:cs="Shruti"/>
          <w:sz w:val="18"/>
          <w:szCs w:val="18"/>
        </w:rPr>
        <w:t>0 Engineering Physics I</w:t>
      </w:r>
      <w:r w:rsidR="0099734E" w:rsidRPr="00CF4D6B">
        <w:rPr>
          <w:rFonts w:asciiTheme="majorHAnsi" w:hAnsiTheme="majorHAnsi" w:cs="Shruti"/>
          <w:sz w:val="18"/>
          <w:szCs w:val="18"/>
        </w:rPr>
        <w:t>I</w:t>
      </w:r>
      <w:r w:rsidRPr="00CF4D6B">
        <w:rPr>
          <w:rFonts w:asciiTheme="majorHAnsi" w:hAnsiTheme="majorHAnsi" w:cs="Shruti"/>
          <w:sz w:val="18"/>
          <w:szCs w:val="18"/>
        </w:rPr>
        <w:tab/>
        <w:t>4</w:t>
      </w:r>
    </w:p>
    <w:p w:rsidR="0099734E" w:rsidRPr="00CF4D6B" w:rsidRDefault="0099734E" w:rsidP="0099734E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BIOL 1020 Principles of Biology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99734E" w:rsidRPr="00CF4D6B" w:rsidRDefault="0099734E" w:rsidP="0099734E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BIOL 1021 Principles of Biology Lab</w:t>
      </w:r>
      <w:r w:rsidRPr="00CF4D6B">
        <w:rPr>
          <w:rFonts w:asciiTheme="majorHAnsi" w:hAnsiTheme="majorHAnsi" w:cs="Shruti"/>
          <w:sz w:val="18"/>
          <w:szCs w:val="18"/>
        </w:rPr>
        <w:tab/>
        <w:t>1</w:t>
      </w:r>
    </w:p>
    <w:p w:rsidR="0099734E" w:rsidRPr="00CF4D6B" w:rsidRDefault="0099734E" w:rsidP="0099734E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</w:p>
    <w:p w:rsidR="005764BC" w:rsidRPr="00CF4D6B" w:rsidRDefault="005764BC">
      <w:pPr>
        <w:tabs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br w:type="column"/>
      </w:r>
      <w:r w:rsidRPr="00CF4D6B">
        <w:rPr>
          <w:rFonts w:asciiTheme="majorHAnsi" w:hAnsiTheme="majorHAnsi" w:cs="Shruti"/>
          <w:sz w:val="18"/>
          <w:szCs w:val="18"/>
        </w:rPr>
        <w:lastRenderedPageBreak/>
        <w:t>CHEN 2</w:t>
      </w:r>
      <w:r w:rsidR="00156E11" w:rsidRPr="00CF4D6B">
        <w:rPr>
          <w:rFonts w:asciiTheme="majorHAnsi" w:hAnsiTheme="majorHAnsi" w:cs="Shruti"/>
          <w:sz w:val="18"/>
          <w:szCs w:val="18"/>
        </w:rPr>
        <w:t>AA</w:t>
      </w:r>
      <w:r w:rsidRPr="00CF4D6B">
        <w:rPr>
          <w:rFonts w:asciiTheme="majorHAnsi" w:hAnsiTheme="majorHAnsi" w:cs="Shruti"/>
          <w:sz w:val="18"/>
          <w:szCs w:val="18"/>
        </w:rPr>
        <w:t>0 Progress Assessment I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0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vanish/>
          <w:sz w:val="18"/>
          <w:szCs w:val="18"/>
        </w:rPr>
      </w:pPr>
    </w:p>
    <w:p w:rsidR="005764BC" w:rsidRPr="00CF4D6B" w:rsidRDefault="005764BC">
      <w:pPr>
        <w:tabs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CHEN 2610 Transport I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99734E" w:rsidRPr="00CF4D6B" w:rsidRDefault="0099734E" w:rsidP="0099734E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CHEM 2070 Organic Chemistry I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99734E" w:rsidRPr="00CF4D6B" w:rsidRDefault="0099734E" w:rsidP="0099734E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CHEM 2071 Organic Chemistry I Lab</w:t>
      </w:r>
      <w:r w:rsidRPr="00CF4D6B">
        <w:rPr>
          <w:rFonts w:asciiTheme="majorHAnsi" w:hAnsiTheme="majorHAnsi" w:cs="Shruti"/>
          <w:sz w:val="18"/>
          <w:szCs w:val="18"/>
        </w:rPr>
        <w:tab/>
        <w:t>1</w:t>
      </w:r>
    </w:p>
    <w:p w:rsidR="0099734E" w:rsidRPr="00CF4D6B" w:rsidRDefault="0099734E" w:rsidP="0099734E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MATH 2650 Linear Diff Equations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99734E" w:rsidRPr="00CF4D6B" w:rsidRDefault="0099734E" w:rsidP="0099734E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ENGR 2010 Thermodynamics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3A3739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 xml:space="preserve">          </w:t>
      </w:r>
      <w:r w:rsidR="005764BC" w:rsidRPr="00CF4D6B">
        <w:rPr>
          <w:rFonts w:asciiTheme="majorHAnsi" w:hAnsiTheme="majorHAnsi" w:cs="Shruti"/>
          <w:sz w:val="18"/>
          <w:szCs w:val="18"/>
        </w:rPr>
        <w:t xml:space="preserve"> </w:t>
      </w:r>
      <w:r w:rsidR="006C297A" w:rsidRPr="00CF4D6B">
        <w:rPr>
          <w:rFonts w:asciiTheme="majorHAnsi" w:hAnsiTheme="majorHAnsi" w:cs="Shruti"/>
          <w:sz w:val="18"/>
          <w:szCs w:val="18"/>
        </w:rPr>
        <w:t xml:space="preserve">           </w:t>
      </w:r>
      <w:r w:rsidR="005764BC" w:rsidRPr="00CF4D6B">
        <w:rPr>
          <w:rFonts w:asciiTheme="majorHAnsi" w:hAnsiTheme="majorHAnsi" w:cs="Shruti"/>
          <w:sz w:val="18"/>
          <w:szCs w:val="18"/>
        </w:rPr>
        <w:t xml:space="preserve"> </w:t>
      </w:r>
      <w:r w:rsidR="006C297A" w:rsidRPr="00CF4D6B">
        <w:rPr>
          <w:rFonts w:asciiTheme="majorHAnsi" w:hAnsiTheme="majorHAnsi" w:cs="Shruti"/>
          <w:sz w:val="18"/>
          <w:szCs w:val="18"/>
        </w:rPr>
        <w:t>Core</w:t>
      </w:r>
      <w:r w:rsidR="005764BC" w:rsidRPr="00CF4D6B">
        <w:rPr>
          <w:rFonts w:asciiTheme="majorHAnsi" w:hAnsiTheme="majorHAnsi" w:cs="Shruti"/>
          <w:sz w:val="18"/>
          <w:szCs w:val="18"/>
        </w:rPr>
        <w:t xml:space="preserve"> </w:t>
      </w:r>
      <w:r w:rsidR="00D510F2" w:rsidRPr="00CF4D6B">
        <w:rPr>
          <w:rFonts w:asciiTheme="majorHAnsi" w:hAnsiTheme="majorHAnsi" w:cs="Shruti"/>
          <w:sz w:val="18"/>
          <w:szCs w:val="18"/>
        </w:rPr>
        <w:t xml:space="preserve">History or </w:t>
      </w:r>
      <w:r w:rsidR="00EC7EB4">
        <w:rPr>
          <w:rFonts w:asciiTheme="majorHAnsi" w:hAnsiTheme="majorHAnsi" w:cs="Shruti"/>
          <w:sz w:val="18"/>
          <w:szCs w:val="18"/>
        </w:rPr>
        <w:t xml:space="preserve">Core </w:t>
      </w:r>
      <w:r w:rsidR="005764BC" w:rsidRPr="00CF4D6B">
        <w:rPr>
          <w:rFonts w:asciiTheme="majorHAnsi" w:hAnsiTheme="majorHAnsi" w:cs="Shruti"/>
          <w:sz w:val="18"/>
          <w:szCs w:val="18"/>
        </w:rPr>
        <w:t>Lit</w:t>
      </w:r>
      <w:r w:rsidR="00D510F2" w:rsidRPr="00CF4D6B">
        <w:rPr>
          <w:rFonts w:asciiTheme="majorHAnsi" w:hAnsiTheme="majorHAnsi" w:cs="Shruti"/>
          <w:sz w:val="18"/>
          <w:szCs w:val="18"/>
        </w:rPr>
        <w:t>erature</w:t>
      </w:r>
      <w:r w:rsidR="005764BC"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  <w:sectPr w:rsidR="005764BC" w:rsidRPr="00CF4D6B">
          <w:endnotePr>
            <w:numFmt w:val="decimal"/>
          </w:endnotePr>
          <w:type w:val="continuous"/>
          <w:pgSz w:w="12240" w:h="15840"/>
          <w:pgMar w:top="576" w:right="1008" w:bottom="662" w:left="1008" w:header="576" w:footer="662" w:gutter="0"/>
          <w:cols w:num="2" w:space="720" w:equalWidth="0">
            <w:col w:w="4842" w:space="540"/>
            <w:col w:w="4842"/>
          </w:cols>
          <w:noEndnote/>
        </w:sectPr>
      </w:pPr>
    </w:p>
    <w:p w:rsidR="005764BC" w:rsidRPr="00CF4D6B" w:rsidRDefault="005764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HAnsi" w:hAnsiTheme="majorHAnsi" w:cs="Shruti"/>
          <w:i/>
          <w:sz w:val="18"/>
          <w:szCs w:val="18"/>
        </w:rPr>
      </w:pPr>
      <w:r w:rsidRPr="00CF4D6B">
        <w:rPr>
          <w:rFonts w:asciiTheme="majorHAnsi" w:hAnsiTheme="majorHAnsi" w:cs="Shruti"/>
          <w:i/>
          <w:sz w:val="18"/>
          <w:szCs w:val="18"/>
        </w:rPr>
        <w:lastRenderedPageBreak/>
        <w:t>JUNIOR YEAR</w:t>
      </w:r>
    </w:p>
    <w:p w:rsidR="005764BC" w:rsidRPr="00CF4D6B" w:rsidRDefault="005764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HAnsi" w:hAnsiTheme="majorHAnsi" w:cs="Shruti"/>
          <w:i/>
          <w:sz w:val="18"/>
          <w:szCs w:val="18"/>
        </w:rPr>
        <w:sectPr w:rsidR="005764BC" w:rsidRPr="00CF4D6B">
          <w:endnotePr>
            <w:numFmt w:val="decimal"/>
          </w:endnotePr>
          <w:type w:val="continuous"/>
          <w:pgSz w:w="12240" w:h="15840"/>
          <w:pgMar w:top="576" w:right="1008" w:bottom="662" w:left="1008" w:header="576" w:footer="662" w:gutter="0"/>
          <w:cols w:space="720"/>
          <w:noEndnote/>
        </w:sectPr>
      </w:pPr>
    </w:p>
    <w:p w:rsidR="0099734E" w:rsidRPr="00CF4D6B" w:rsidRDefault="0099734E" w:rsidP="0099734E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lastRenderedPageBreak/>
        <w:t>CHEN 3370 Phase &amp; Reaction Equilibrium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5764BC">
      <w:pPr>
        <w:tabs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</w:t>
      </w:r>
      <w:r w:rsidR="00156E11" w:rsidRPr="00CF4D6B">
        <w:rPr>
          <w:rFonts w:asciiTheme="majorHAnsi" w:hAnsiTheme="majorHAnsi" w:cs="Shruti"/>
          <w:sz w:val="18"/>
          <w:szCs w:val="18"/>
        </w:rPr>
        <w:t>EN 3600 Computer-Aided Chemical</w:t>
      </w:r>
      <w:r w:rsidR="00563B55" w:rsidRPr="00CF4D6B">
        <w:rPr>
          <w:rFonts w:asciiTheme="majorHAnsi" w:hAnsiTheme="majorHAnsi" w:cs="Shruti"/>
          <w:sz w:val="18"/>
          <w:szCs w:val="18"/>
        </w:rPr>
        <w:t xml:space="preserve"> </w:t>
      </w:r>
      <w:r w:rsidR="00156E11" w:rsidRPr="00CF4D6B">
        <w:rPr>
          <w:rFonts w:asciiTheme="majorHAnsi" w:hAnsiTheme="majorHAnsi" w:cs="Shruti"/>
          <w:sz w:val="18"/>
          <w:szCs w:val="18"/>
        </w:rPr>
        <w:t>E</w:t>
      </w:r>
      <w:r w:rsidRPr="00CF4D6B">
        <w:rPr>
          <w:rFonts w:asciiTheme="majorHAnsi" w:hAnsiTheme="majorHAnsi" w:cs="Shruti"/>
          <w:sz w:val="18"/>
          <w:szCs w:val="18"/>
        </w:rPr>
        <w:t>ng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CHEN 3620 Transport II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99734E" w:rsidRPr="00CF4D6B" w:rsidRDefault="0099734E" w:rsidP="0099734E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CHEM 2080 Organic Chemistry II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D510F2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 xml:space="preserve">           </w:t>
      </w:r>
      <w:r w:rsidR="006C297A" w:rsidRPr="00CF4D6B">
        <w:rPr>
          <w:rFonts w:asciiTheme="majorHAnsi" w:hAnsiTheme="majorHAnsi" w:cs="Shruti"/>
          <w:sz w:val="18"/>
          <w:szCs w:val="18"/>
        </w:rPr>
        <w:t xml:space="preserve">            Core</w:t>
      </w:r>
      <w:r w:rsidR="005764BC" w:rsidRPr="00CF4D6B">
        <w:rPr>
          <w:rFonts w:asciiTheme="majorHAnsi" w:hAnsiTheme="majorHAnsi" w:cs="Shruti"/>
          <w:sz w:val="18"/>
          <w:szCs w:val="18"/>
        </w:rPr>
        <w:t xml:space="preserve"> Lit</w:t>
      </w:r>
      <w:r w:rsidRPr="00CF4D6B">
        <w:rPr>
          <w:rFonts w:asciiTheme="majorHAnsi" w:hAnsiTheme="majorHAnsi" w:cs="Shruti"/>
          <w:sz w:val="18"/>
          <w:szCs w:val="18"/>
        </w:rPr>
        <w:t>erature</w:t>
      </w:r>
      <w:r w:rsidR="005764BC"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br w:type="column"/>
      </w:r>
      <w:r w:rsidRPr="00CF4D6B">
        <w:rPr>
          <w:rFonts w:asciiTheme="majorHAnsi" w:hAnsiTheme="majorHAnsi" w:cs="Shruti"/>
          <w:sz w:val="18"/>
          <w:szCs w:val="18"/>
        </w:rPr>
        <w:lastRenderedPageBreak/>
        <w:t>CHEN 3</w:t>
      </w:r>
      <w:r w:rsidR="00156E11" w:rsidRPr="00CF4D6B">
        <w:rPr>
          <w:rFonts w:asciiTheme="majorHAnsi" w:hAnsiTheme="majorHAnsi" w:cs="Shruti"/>
          <w:sz w:val="18"/>
          <w:szCs w:val="18"/>
        </w:rPr>
        <w:t>AA</w:t>
      </w:r>
      <w:r w:rsidRPr="00CF4D6B">
        <w:rPr>
          <w:rFonts w:asciiTheme="majorHAnsi" w:hAnsiTheme="majorHAnsi" w:cs="Shruti"/>
          <w:sz w:val="18"/>
          <w:szCs w:val="18"/>
        </w:rPr>
        <w:t>0 Progress Assessment II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0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CHEN 3650 Applied CHEN Analysis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vanish/>
          <w:sz w:val="18"/>
          <w:szCs w:val="18"/>
        </w:rPr>
      </w:pP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CHEN 3660 Chemical Engineering Separations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7D1175" w:rsidRPr="00CF4D6B" w:rsidRDefault="007D1175" w:rsidP="007D1175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 xml:space="preserve">CHEN 3700 </w:t>
      </w:r>
      <w:proofErr w:type="spellStart"/>
      <w:r w:rsidRPr="00CF4D6B">
        <w:rPr>
          <w:rFonts w:asciiTheme="majorHAnsi" w:hAnsiTheme="majorHAnsi" w:cs="Shruti"/>
          <w:sz w:val="18"/>
          <w:szCs w:val="18"/>
        </w:rPr>
        <w:t>Chem</w:t>
      </w:r>
      <w:proofErr w:type="spellEnd"/>
      <w:r w:rsidRPr="00CF4D6B">
        <w:rPr>
          <w:rFonts w:asciiTheme="majorHAnsi" w:hAnsiTheme="majorHAnsi" w:cs="Shruti"/>
          <w:sz w:val="18"/>
          <w:szCs w:val="18"/>
        </w:rPr>
        <w:t xml:space="preserve"> Reaction Eng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CHEN 3820 Chemical Engineering Lab I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2</w:t>
      </w:r>
    </w:p>
    <w:p w:rsidR="005764BC" w:rsidRPr="00CF4D6B" w:rsidRDefault="003A3739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bCs/>
          <w:sz w:val="18"/>
          <w:szCs w:val="18"/>
        </w:rPr>
      </w:pPr>
      <w:r w:rsidRPr="00CF4D6B">
        <w:rPr>
          <w:rFonts w:asciiTheme="majorHAnsi" w:hAnsiTheme="majorHAnsi" w:cs="Shruti"/>
          <w:bCs/>
          <w:sz w:val="18"/>
          <w:szCs w:val="18"/>
        </w:rPr>
        <w:t xml:space="preserve"> </w:t>
      </w:r>
      <w:r w:rsidR="006B174C" w:rsidRPr="00CF4D6B">
        <w:rPr>
          <w:rFonts w:asciiTheme="majorHAnsi" w:hAnsiTheme="majorHAnsi" w:cs="Shruti"/>
          <w:sz w:val="18"/>
          <w:szCs w:val="18"/>
        </w:rPr>
        <w:t xml:space="preserve">                      </w:t>
      </w:r>
      <w:r w:rsidR="006B174C" w:rsidRPr="00CF4D6B">
        <w:rPr>
          <w:rFonts w:asciiTheme="majorHAnsi" w:hAnsiTheme="majorHAnsi" w:cs="Shruti"/>
          <w:bCs/>
          <w:sz w:val="18"/>
          <w:szCs w:val="18"/>
        </w:rPr>
        <w:t xml:space="preserve">Core </w:t>
      </w:r>
      <w:r w:rsidRPr="00CF4D6B">
        <w:rPr>
          <w:rFonts w:asciiTheme="majorHAnsi" w:hAnsiTheme="majorHAnsi" w:cs="Shruti"/>
          <w:bCs/>
          <w:sz w:val="18"/>
          <w:szCs w:val="18"/>
        </w:rPr>
        <w:t>Social Science</w:t>
      </w:r>
      <w:r w:rsidR="005764BC" w:rsidRPr="00CF4D6B">
        <w:rPr>
          <w:rFonts w:asciiTheme="majorHAnsi" w:hAnsiTheme="majorHAnsi" w:cs="Shruti"/>
          <w:bCs/>
          <w:sz w:val="18"/>
          <w:szCs w:val="18"/>
        </w:rPr>
        <w:tab/>
        <w:t>3</w:t>
      </w:r>
    </w:p>
    <w:p w:rsidR="0099734E" w:rsidRPr="00CF4D6B" w:rsidRDefault="0099734E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  <w:sectPr w:rsidR="005764BC" w:rsidRPr="00CF4D6B">
          <w:endnotePr>
            <w:numFmt w:val="decimal"/>
          </w:endnotePr>
          <w:type w:val="continuous"/>
          <w:pgSz w:w="12240" w:h="15840"/>
          <w:pgMar w:top="576" w:right="1008" w:bottom="662" w:left="1008" w:header="576" w:footer="662" w:gutter="0"/>
          <w:cols w:num="2" w:space="720" w:equalWidth="0">
            <w:col w:w="4842" w:space="540"/>
            <w:col w:w="4842"/>
          </w:cols>
          <w:noEndnote/>
        </w:sectPr>
      </w:pP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i/>
          <w:sz w:val="18"/>
          <w:szCs w:val="18"/>
        </w:rPr>
      </w:pPr>
      <w:r w:rsidRPr="00CF4D6B">
        <w:rPr>
          <w:rFonts w:asciiTheme="majorHAnsi" w:hAnsiTheme="majorHAnsi" w:cs="Shruti"/>
          <w:i/>
          <w:sz w:val="18"/>
          <w:szCs w:val="18"/>
        </w:rPr>
        <w:lastRenderedPageBreak/>
        <w:t>Summer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CHEN 4860 Chemical Eng Lab II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2</w:t>
      </w:r>
    </w:p>
    <w:p w:rsidR="005764BC" w:rsidRPr="00CF4D6B" w:rsidRDefault="00C700A3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 xml:space="preserve">CHEN </w:t>
      </w:r>
      <w:r w:rsidR="005C65D7">
        <w:rPr>
          <w:rFonts w:asciiTheme="majorHAnsi" w:hAnsiTheme="majorHAnsi" w:cs="Shruti"/>
          <w:sz w:val="18"/>
          <w:szCs w:val="18"/>
        </w:rPr>
        <w:t xml:space="preserve">           </w:t>
      </w:r>
      <w:r w:rsidRPr="00CF4D6B">
        <w:rPr>
          <w:rFonts w:asciiTheme="majorHAnsi" w:hAnsiTheme="majorHAnsi" w:cs="Shruti"/>
          <w:sz w:val="18"/>
          <w:szCs w:val="18"/>
        </w:rPr>
        <w:t>Technical Elective I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="005764BC"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 xml:space="preserve">PHIL 1040 </w:t>
      </w:r>
      <w:r w:rsidR="005C65D7">
        <w:rPr>
          <w:rFonts w:asciiTheme="majorHAnsi" w:hAnsiTheme="majorHAnsi" w:cs="Shruti"/>
          <w:sz w:val="18"/>
          <w:szCs w:val="18"/>
        </w:rPr>
        <w:t xml:space="preserve">  </w:t>
      </w:r>
      <w:r w:rsidRPr="00CF4D6B">
        <w:rPr>
          <w:rFonts w:asciiTheme="majorHAnsi" w:hAnsiTheme="majorHAnsi" w:cs="Shruti"/>
          <w:sz w:val="18"/>
          <w:szCs w:val="18"/>
        </w:rPr>
        <w:t>Business Ethics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6B174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 xml:space="preserve">                     </w:t>
      </w:r>
      <w:r w:rsidR="005C65D7">
        <w:rPr>
          <w:rFonts w:asciiTheme="majorHAnsi" w:hAnsiTheme="majorHAnsi" w:cs="Shruti"/>
          <w:sz w:val="18"/>
          <w:szCs w:val="18"/>
        </w:rPr>
        <w:t xml:space="preserve">  </w:t>
      </w:r>
      <w:r w:rsidRPr="00CF4D6B">
        <w:rPr>
          <w:rFonts w:asciiTheme="majorHAnsi" w:hAnsiTheme="majorHAnsi" w:cs="Shruti"/>
          <w:sz w:val="18"/>
          <w:szCs w:val="18"/>
        </w:rPr>
        <w:t xml:space="preserve">Core </w:t>
      </w:r>
      <w:r w:rsidR="005764BC" w:rsidRPr="00CF4D6B">
        <w:rPr>
          <w:rFonts w:asciiTheme="majorHAnsi" w:hAnsiTheme="majorHAnsi" w:cs="Shruti"/>
          <w:sz w:val="18"/>
          <w:szCs w:val="18"/>
        </w:rPr>
        <w:t>Social Science</w:t>
      </w:r>
      <w:r w:rsidR="005764BC"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i/>
          <w:sz w:val="18"/>
          <w:szCs w:val="18"/>
        </w:rPr>
        <w:t>SENIOR YEAR</w:t>
      </w:r>
    </w:p>
    <w:p w:rsidR="005764BC" w:rsidRPr="00CF4D6B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HAnsi" w:hAnsiTheme="majorHAnsi" w:cs="Shruti"/>
          <w:sz w:val="18"/>
          <w:szCs w:val="18"/>
        </w:rPr>
        <w:sectPr w:rsidR="005764BC" w:rsidRPr="00CF4D6B">
          <w:endnotePr>
            <w:numFmt w:val="decimal"/>
          </w:endnotePr>
          <w:type w:val="continuous"/>
          <w:pgSz w:w="12240" w:h="15840"/>
          <w:pgMar w:top="576" w:right="1008" w:bottom="662" w:left="1008" w:header="576" w:footer="662" w:gutter="0"/>
          <w:cols w:space="720"/>
          <w:noEndnote/>
        </w:sectPr>
      </w:pPr>
    </w:p>
    <w:p w:rsidR="00C700A3" w:rsidRPr="00CF4D6B" w:rsidRDefault="00C700A3" w:rsidP="00C700A3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lastRenderedPageBreak/>
        <w:t>CHEN 4170 Digital Process Control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C700A3" w:rsidRPr="00CF4D6B" w:rsidRDefault="00C700A3" w:rsidP="00C700A3">
      <w:pPr>
        <w:tabs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CHEN 4450 Process Economics &amp; Safety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C700A3" w:rsidRPr="00CF4D6B" w:rsidRDefault="00C700A3" w:rsidP="00C700A3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CHEN 4460 Process Simulation &amp; Optimization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2</w:t>
      </w:r>
    </w:p>
    <w:p w:rsidR="00C700A3" w:rsidRPr="00CF4D6B" w:rsidRDefault="00C700A3" w:rsidP="00C700A3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HAnsi" w:hAnsiTheme="majorHAnsi" w:cs="Shruti"/>
          <w:bCs/>
          <w:sz w:val="18"/>
          <w:szCs w:val="18"/>
        </w:rPr>
      </w:pPr>
      <w:r w:rsidRPr="00CF4D6B">
        <w:rPr>
          <w:rFonts w:asciiTheme="majorHAnsi" w:hAnsiTheme="majorHAnsi" w:cs="Shruti"/>
          <w:bCs/>
          <w:sz w:val="18"/>
          <w:szCs w:val="18"/>
        </w:rPr>
        <w:t>CHEN</w:t>
      </w:r>
      <w:r w:rsidR="005C65D7">
        <w:rPr>
          <w:rFonts w:asciiTheme="majorHAnsi" w:hAnsiTheme="majorHAnsi" w:cs="Shruti"/>
          <w:bCs/>
          <w:sz w:val="18"/>
          <w:szCs w:val="18"/>
        </w:rPr>
        <w:t xml:space="preserve">           </w:t>
      </w:r>
      <w:r w:rsidRPr="00CF4D6B">
        <w:rPr>
          <w:rFonts w:asciiTheme="majorHAnsi" w:hAnsiTheme="majorHAnsi" w:cs="Shruti"/>
          <w:bCs/>
          <w:sz w:val="18"/>
          <w:szCs w:val="18"/>
        </w:rPr>
        <w:t>Technical Elective II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bCs/>
          <w:sz w:val="18"/>
          <w:szCs w:val="18"/>
        </w:rPr>
        <w:tab/>
        <w:t>3</w:t>
      </w:r>
    </w:p>
    <w:p w:rsidR="00C700A3" w:rsidRPr="00CF4D6B" w:rsidRDefault="005C65D7" w:rsidP="00C700A3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HAnsi" w:hAnsiTheme="majorHAnsi" w:cs="Shruti"/>
          <w:sz w:val="18"/>
          <w:szCs w:val="18"/>
        </w:rPr>
      </w:pPr>
      <w:r>
        <w:rPr>
          <w:rFonts w:asciiTheme="majorHAnsi" w:hAnsiTheme="majorHAnsi" w:cs="Shruti"/>
          <w:sz w:val="18"/>
          <w:szCs w:val="18"/>
        </w:rPr>
        <w:t xml:space="preserve">                      </w:t>
      </w:r>
      <w:r w:rsidR="00C700A3" w:rsidRPr="00CF4D6B">
        <w:rPr>
          <w:rFonts w:asciiTheme="majorHAnsi" w:hAnsiTheme="majorHAnsi" w:cs="Shruti"/>
          <w:sz w:val="18"/>
          <w:szCs w:val="18"/>
        </w:rPr>
        <w:t>Adv Chemistry Elective</w:t>
      </w:r>
      <w:r w:rsidR="00C700A3" w:rsidRPr="00CF4D6B">
        <w:rPr>
          <w:rFonts w:asciiTheme="majorHAnsi" w:hAnsiTheme="majorHAnsi" w:cs="Shruti"/>
          <w:sz w:val="18"/>
          <w:szCs w:val="18"/>
        </w:rPr>
        <w:tab/>
      </w:r>
      <w:r w:rsidR="002C2E43" w:rsidRPr="00CF4D6B">
        <w:rPr>
          <w:rFonts w:asciiTheme="majorHAnsi" w:hAnsiTheme="majorHAnsi" w:cs="Shruti"/>
          <w:sz w:val="18"/>
          <w:szCs w:val="18"/>
        </w:rPr>
        <w:t>3</w:t>
      </w:r>
    </w:p>
    <w:p w:rsidR="00C700A3" w:rsidRPr="00CF4D6B" w:rsidRDefault="00C700A3" w:rsidP="00C700A3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HAnsi" w:hAnsiTheme="majorHAnsi" w:cs="Shruti"/>
          <w:vanish/>
          <w:sz w:val="18"/>
          <w:szCs w:val="18"/>
        </w:rPr>
      </w:pPr>
    </w:p>
    <w:p w:rsidR="00C700A3" w:rsidRPr="00CF4D6B" w:rsidRDefault="00C700A3" w:rsidP="00C700A3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bookmarkStart w:id="0" w:name="OLE_LINK1"/>
    </w:p>
    <w:p w:rsidR="00C700A3" w:rsidRPr="00CF4D6B" w:rsidRDefault="00C700A3" w:rsidP="00C700A3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</w:p>
    <w:p w:rsidR="00C700A3" w:rsidRPr="00CF4D6B" w:rsidRDefault="00C700A3" w:rsidP="00C700A3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bCs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lastRenderedPageBreak/>
        <w:t>CHEN 4470 Process Design Practice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C700A3" w:rsidRPr="00CF4D6B" w:rsidRDefault="00C700A3" w:rsidP="00C700A3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bCs/>
          <w:sz w:val="18"/>
          <w:szCs w:val="18"/>
        </w:rPr>
      </w:pPr>
      <w:r w:rsidRPr="00CF4D6B">
        <w:rPr>
          <w:rFonts w:asciiTheme="majorHAnsi" w:hAnsiTheme="majorHAnsi" w:cs="Shruti"/>
          <w:bCs/>
          <w:sz w:val="18"/>
          <w:szCs w:val="18"/>
        </w:rPr>
        <w:t>CHEN</w:t>
      </w:r>
      <w:r w:rsidR="005C65D7">
        <w:rPr>
          <w:rFonts w:asciiTheme="majorHAnsi" w:hAnsiTheme="majorHAnsi" w:cs="Shruti"/>
          <w:bCs/>
          <w:sz w:val="18"/>
          <w:szCs w:val="18"/>
        </w:rPr>
        <w:t xml:space="preserve">           </w:t>
      </w:r>
      <w:r w:rsidRPr="00CF4D6B">
        <w:rPr>
          <w:rFonts w:asciiTheme="majorHAnsi" w:hAnsiTheme="majorHAnsi" w:cs="Shruti"/>
          <w:bCs/>
          <w:sz w:val="18"/>
          <w:szCs w:val="18"/>
        </w:rPr>
        <w:t xml:space="preserve"> Technical Elective III or ROTC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Pr="00CF4D6B">
        <w:rPr>
          <w:rFonts w:asciiTheme="majorHAnsi" w:hAnsiTheme="majorHAnsi" w:cs="Shruti"/>
          <w:bCs/>
          <w:sz w:val="18"/>
          <w:szCs w:val="18"/>
        </w:rPr>
        <w:tab/>
        <w:t>3</w:t>
      </w:r>
    </w:p>
    <w:bookmarkEnd w:id="0"/>
    <w:p w:rsidR="005764BC" w:rsidRPr="00CF4D6B" w:rsidRDefault="00C700A3" w:rsidP="00CC39F4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bCs/>
          <w:sz w:val="18"/>
          <w:szCs w:val="18"/>
        </w:rPr>
      </w:pPr>
      <w:r w:rsidRPr="00CF4D6B">
        <w:rPr>
          <w:rFonts w:asciiTheme="majorHAnsi" w:hAnsiTheme="majorHAnsi" w:cs="Shruti"/>
          <w:bCs/>
          <w:sz w:val="18"/>
          <w:szCs w:val="18"/>
        </w:rPr>
        <w:t xml:space="preserve">CHEN </w:t>
      </w:r>
      <w:r w:rsidR="005C65D7">
        <w:rPr>
          <w:rFonts w:asciiTheme="majorHAnsi" w:hAnsiTheme="majorHAnsi" w:cs="Shruti"/>
          <w:bCs/>
          <w:sz w:val="18"/>
          <w:szCs w:val="18"/>
        </w:rPr>
        <w:t xml:space="preserve">           </w:t>
      </w:r>
      <w:r w:rsidR="005764BC" w:rsidRPr="00CF4D6B">
        <w:rPr>
          <w:rFonts w:asciiTheme="majorHAnsi" w:hAnsiTheme="majorHAnsi" w:cs="Shruti"/>
          <w:bCs/>
          <w:sz w:val="18"/>
          <w:szCs w:val="18"/>
        </w:rPr>
        <w:t>Technical Elective IV or ROTC</w:t>
      </w:r>
      <w:r w:rsidR="00FA459C" w:rsidRPr="00CF4D6B">
        <w:rPr>
          <w:rFonts w:asciiTheme="majorHAnsi" w:hAnsiTheme="majorHAnsi" w:cs="Shruti"/>
          <w:sz w:val="18"/>
          <w:szCs w:val="18"/>
        </w:rPr>
        <w:t xml:space="preserve"> (M)</w:t>
      </w:r>
      <w:r w:rsidR="005764BC" w:rsidRPr="00CF4D6B">
        <w:rPr>
          <w:rFonts w:asciiTheme="majorHAnsi" w:hAnsiTheme="majorHAnsi" w:cs="Shruti"/>
          <w:bCs/>
          <w:sz w:val="18"/>
          <w:szCs w:val="18"/>
        </w:rPr>
        <w:tab/>
        <w:t>3</w:t>
      </w:r>
    </w:p>
    <w:p w:rsidR="005764BC" w:rsidRPr="00CF4D6B" w:rsidRDefault="006B174C" w:rsidP="00CC39F4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 xml:space="preserve">                       Core </w:t>
      </w:r>
      <w:r w:rsidR="005764BC" w:rsidRPr="00CF4D6B">
        <w:rPr>
          <w:rFonts w:asciiTheme="majorHAnsi" w:hAnsiTheme="majorHAnsi" w:cs="Shruti"/>
          <w:sz w:val="18"/>
          <w:szCs w:val="18"/>
        </w:rPr>
        <w:t>Social Science</w:t>
      </w:r>
      <w:r w:rsidR="00AF5B13" w:rsidRPr="00CF4D6B">
        <w:rPr>
          <w:rFonts w:asciiTheme="majorHAnsi" w:hAnsiTheme="majorHAnsi" w:cs="Shruti"/>
          <w:sz w:val="18"/>
          <w:szCs w:val="18"/>
        </w:rPr>
        <w:t xml:space="preserve"> or </w:t>
      </w:r>
      <w:r w:rsidR="00EC7EB4">
        <w:rPr>
          <w:rFonts w:asciiTheme="majorHAnsi" w:hAnsiTheme="majorHAnsi" w:cs="Shruti"/>
          <w:sz w:val="18"/>
          <w:szCs w:val="18"/>
        </w:rPr>
        <w:t xml:space="preserve">Core </w:t>
      </w:r>
      <w:r w:rsidR="00AF5B13" w:rsidRPr="00CF4D6B">
        <w:rPr>
          <w:rFonts w:asciiTheme="majorHAnsi" w:hAnsiTheme="majorHAnsi" w:cs="Shruti"/>
          <w:sz w:val="18"/>
          <w:szCs w:val="18"/>
        </w:rPr>
        <w:t>Humanities</w:t>
      </w:r>
      <w:r w:rsidR="005764BC"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C700A3" w:rsidRPr="00CF4D6B" w:rsidRDefault="006B174C" w:rsidP="00C700A3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 xml:space="preserve">                       </w:t>
      </w:r>
      <w:r w:rsidR="00C700A3" w:rsidRPr="00CF4D6B">
        <w:rPr>
          <w:rFonts w:asciiTheme="majorHAnsi" w:hAnsiTheme="majorHAnsi" w:cs="Shruti"/>
          <w:sz w:val="18"/>
          <w:szCs w:val="18"/>
        </w:rPr>
        <w:t xml:space="preserve">Core Fine Arts </w:t>
      </w:r>
      <w:r w:rsidR="00C700A3" w:rsidRPr="00CF4D6B">
        <w:rPr>
          <w:rFonts w:asciiTheme="majorHAnsi" w:hAnsiTheme="majorHAnsi" w:cs="Shruti"/>
          <w:sz w:val="18"/>
          <w:szCs w:val="18"/>
        </w:rPr>
        <w:tab/>
        <w:t>3</w:t>
      </w:r>
    </w:p>
    <w:p w:rsidR="00510243" w:rsidRPr="00AD68AF" w:rsidRDefault="00510243" w:rsidP="00510243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HAnsi" w:hAnsiTheme="majorHAnsi" w:cs="Shruti"/>
          <w:sz w:val="18"/>
          <w:szCs w:val="18"/>
        </w:rPr>
      </w:pPr>
      <w:r w:rsidRPr="00CF4D6B">
        <w:rPr>
          <w:rFonts w:asciiTheme="majorHAnsi" w:hAnsiTheme="majorHAnsi" w:cs="Shruti"/>
          <w:sz w:val="18"/>
          <w:szCs w:val="18"/>
        </w:rPr>
        <w:t>UNIV4</w:t>
      </w:r>
      <w:r w:rsidR="00156E11" w:rsidRPr="00CF4D6B">
        <w:rPr>
          <w:rFonts w:asciiTheme="majorHAnsi" w:hAnsiTheme="majorHAnsi" w:cs="Shruti"/>
          <w:sz w:val="18"/>
          <w:szCs w:val="18"/>
        </w:rPr>
        <w:t>AA</w:t>
      </w:r>
      <w:r w:rsidRPr="00CF4D6B">
        <w:rPr>
          <w:rFonts w:asciiTheme="majorHAnsi" w:hAnsiTheme="majorHAnsi" w:cs="Shruti"/>
          <w:sz w:val="18"/>
          <w:szCs w:val="18"/>
        </w:rPr>
        <w:t xml:space="preserve">0 EN1 Undergrad Graduation </w:t>
      </w:r>
      <w:r w:rsidRPr="00CF4D6B">
        <w:rPr>
          <w:rFonts w:asciiTheme="majorHAnsi" w:hAnsiTheme="majorHAnsi" w:cs="Shruti"/>
          <w:sz w:val="18"/>
          <w:szCs w:val="18"/>
        </w:rPr>
        <w:tab/>
        <w:t>0</w:t>
      </w:r>
    </w:p>
    <w:p w:rsidR="005764BC" w:rsidRPr="00AD68AF" w:rsidRDefault="005764BC">
      <w:pPr>
        <w:tabs>
          <w:tab w:val="left" w:pos="0"/>
          <w:tab w:val="right" w:leader="dot" w:pos="48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  <w:sectPr w:rsidR="005764BC" w:rsidRPr="00AD68AF">
          <w:endnotePr>
            <w:numFmt w:val="decimal"/>
          </w:endnotePr>
          <w:type w:val="continuous"/>
          <w:pgSz w:w="12240" w:h="15840"/>
          <w:pgMar w:top="576" w:right="1008" w:bottom="662" w:left="1008" w:header="576" w:footer="662" w:gutter="0"/>
          <w:cols w:num="2" w:space="720" w:equalWidth="0">
            <w:col w:w="4842" w:space="540"/>
            <w:col w:w="4842"/>
          </w:cols>
          <w:noEndnote/>
        </w:sectPr>
      </w:pPr>
    </w:p>
    <w:p w:rsidR="005764BC" w:rsidRPr="00AD68AF" w:rsidRDefault="005764BC" w:rsidP="00FA4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  <w:jc w:val="center"/>
        <w:rPr>
          <w:rFonts w:asciiTheme="majorHAnsi" w:hAnsiTheme="majorHAnsi" w:cs="Shruti"/>
          <w:sz w:val="18"/>
          <w:szCs w:val="18"/>
        </w:rPr>
      </w:pPr>
      <w:r w:rsidRPr="00AD68AF">
        <w:rPr>
          <w:rFonts w:asciiTheme="majorHAnsi" w:hAnsiTheme="majorHAnsi" w:cs="Shruti"/>
          <w:sz w:val="18"/>
          <w:szCs w:val="18"/>
        </w:rPr>
        <w:lastRenderedPageBreak/>
        <w:t xml:space="preserve">TOTAL </w:t>
      </w:r>
      <w:r w:rsidR="00FA459C" w:rsidRPr="00AD68AF">
        <w:rPr>
          <w:rFonts w:asciiTheme="majorHAnsi" w:hAnsiTheme="majorHAnsi" w:cs="Shruti"/>
          <w:sz w:val="18"/>
          <w:szCs w:val="18"/>
        </w:rPr>
        <w:t xml:space="preserve">- </w:t>
      </w:r>
      <w:r w:rsidRPr="00AD68AF">
        <w:rPr>
          <w:rFonts w:asciiTheme="majorHAnsi" w:hAnsiTheme="majorHAnsi" w:cs="Shruti"/>
          <w:sz w:val="18"/>
          <w:szCs w:val="18"/>
        </w:rPr>
        <w:t xml:space="preserve">134 SEMESTER </w:t>
      </w:r>
      <w:r w:rsidR="00156E11" w:rsidRPr="00AD68AF">
        <w:rPr>
          <w:rFonts w:asciiTheme="majorHAnsi" w:hAnsiTheme="majorHAnsi" w:cs="Shruti"/>
          <w:sz w:val="18"/>
          <w:szCs w:val="18"/>
        </w:rPr>
        <w:t>HOURS</w:t>
      </w:r>
    </w:p>
    <w:p w:rsidR="005764BC" w:rsidRPr="00AD68AF" w:rsidRDefault="005764BC">
      <w:pPr>
        <w:tabs>
          <w:tab w:val="left" w:pos="0"/>
          <w:tab w:val="left" w:pos="720"/>
          <w:tab w:val="left" w:pos="10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</w:p>
    <w:p w:rsidR="005764BC" w:rsidRPr="00AD68AF" w:rsidRDefault="005764BC">
      <w:pPr>
        <w:tabs>
          <w:tab w:val="left" w:pos="0"/>
          <w:tab w:val="left" w:pos="720"/>
          <w:tab w:val="left" w:pos="10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</w:p>
    <w:p w:rsidR="005764BC" w:rsidRPr="00AD68AF" w:rsidRDefault="0073405F" w:rsidP="007340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AD68AF">
        <w:rPr>
          <w:rFonts w:asciiTheme="majorHAnsi" w:hAnsiTheme="majorHAnsi" w:cs="Shruti"/>
          <w:sz w:val="18"/>
          <w:szCs w:val="18"/>
        </w:rPr>
        <w:t xml:space="preserve">* </w:t>
      </w:r>
      <w:r w:rsidR="005764BC" w:rsidRPr="00AD68AF">
        <w:rPr>
          <w:rFonts w:asciiTheme="majorHAnsi" w:hAnsiTheme="majorHAnsi" w:cs="Shruti"/>
          <w:sz w:val="18"/>
          <w:szCs w:val="18"/>
        </w:rPr>
        <w:t xml:space="preserve">This curriculum model </w:t>
      </w:r>
      <w:proofErr w:type="gramStart"/>
      <w:r w:rsidR="005764BC" w:rsidRPr="00AD68AF">
        <w:rPr>
          <w:rFonts w:asciiTheme="majorHAnsi" w:hAnsiTheme="majorHAnsi" w:cs="Shruti"/>
          <w:sz w:val="18"/>
          <w:szCs w:val="18"/>
        </w:rPr>
        <w:t>is offered</w:t>
      </w:r>
      <w:proofErr w:type="gramEnd"/>
      <w:r w:rsidR="005764BC" w:rsidRPr="00AD68AF">
        <w:rPr>
          <w:rFonts w:asciiTheme="majorHAnsi" w:hAnsiTheme="majorHAnsi" w:cs="Shruti"/>
          <w:sz w:val="18"/>
          <w:szCs w:val="18"/>
        </w:rPr>
        <w:t xml:space="preserve"> for illustrative purposes only.  </w:t>
      </w:r>
      <w:r w:rsidR="00FA459C" w:rsidRPr="00AD68AF">
        <w:rPr>
          <w:rFonts w:asciiTheme="majorHAnsi" w:hAnsiTheme="majorHAnsi" w:cs="Shruti"/>
          <w:sz w:val="18"/>
          <w:szCs w:val="18"/>
        </w:rPr>
        <w:t xml:space="preserve">Courses in the chemical engineering major </w:t>
      </w:r>
      <w:proofErr w:type="gramStart"/>
      <w:r w:rsidR="00FA459C" w:rsidRPr="00AD68AF">
        <w:rPr>
          <w:rFonts w:asciiTheme="majorHAnsi" w:hAnsiTheme="majorHAnsi" w:cs="Shruti"/>
          <w:sz w:val="18"/>
          <w:szCs w:val="18"/>
        </w:rPr>
        <w:t>are designated</w:t>
      </w:r>
      <w:proofErr w:type="gramEnd"/>
      <w:r w:rsidR="00FA459C" w:rsidRPr="00AD68AF">
        <w:rPr>
          <w:rFonts w:asciiTheme="majorHAnsi" w:hAnsiTheme="majorHAnsi" w:cs="Shruti"/>
          <w:sz w:val="18"/>
          <w:szCs w:val="18"/>
        </w:rPr>
        <w:t xml:space="preserve"> by (M). </w:t>
      </w:r>
      <w:proofErr w:type="gramStart"/>
      <w:r w:rsidR="00FA459C" w:rsidRPr="00AD68AF">
        <w:rPr>
          <w:rFonts w:asciiTheme="majorHAnsi" w:hAnsiTheme="majorHAnsi" w:cs="Shruti"/>
          <w:sz w:val="18"/>
          <w:szCs w:val="18"/>
        </w:rPr>
        <w:t>Courses required for pre-engineering are designated by (P)</w:t>
      </w:r>
      <w:proofErr w:type="gramEnd"/>
      <w:r w:rsidR="00FA459C" w:rsidRPr="00AD68AF">
        <w:rPr>
          <w:rFonts w:asciiTheme="majorHAnsi" w:hAnsiTheme="majorHAnsi" w:cs="Shruti"/>
          <w:sz w:val="18"/>
          <w:szCs w:val="18"/>
        </w:rPr>
        <w:t>.</w:t>
      </w:r>
      <w:r w:rsidRPr="00AD68AF">
        <w:rPr>
          <w:rFonts w:asciiTheme="majorHAnsi" w:hAnsiTheme="majorHAnsi" w:cs="Shruti"/>
          <w:sz w:val="18"/>
          <w:szCs w:val="18"/>
        </w:rPr>
        <w:t xml:space="preserve"> S</w:t>
      </w:r>
      <w:r w:rsidR="005764BC" w:rsidRPr="00AD68AF">
        <w:rPr>
          <w:rFonts w:asciiTheme="majorHAnsi" w:hAnsiTheme="majorHAnsi" w:cs="Shruti"/>
          <w:sz w:val="18"/>
          <w:szCs w:val="18"/>
        </w:rPr>
        <w:t>tudents are free to arrange their own schedules as long as a</w:t>
      </w:r>
      <w:r w:rsidR="00FA459C" w:rsidRPr="00AD68AF">
        <w:rPr>
          <w:rFonts w:asciiTheme="majorHAnsi" w:hAnsiTheme="majorHAnsi" w:cs="Shruti"/>
          <w:sz w:val="18"/>
          <w:szCs w:val="18"/>
        </w:rPr>
        <w:t xml:space="preserve">ll prerequisite </w:t>
      </w:r>
      <w:r w:rsidR="005764BC" w:rsidRPr="00AD68AF">
        <w:rPr>
          <w:rFonts w:asciiTheme="majorHAnsi" w:hAnsiTheme="majorHAnsi" w:cs="Shruti"/>
          <w:sz w:val="18"/>
          <w:szCs w:val="18"/>
        </w:rPr>
        <w:t xml:space="preserve">requirements </w:t>
      </w:r>
      <w:proofErr w:type="gramStart"/>
      <w:r w:rsidR="005764BC" w:rsidRPr="00AD68AF">
        <w:rPr>
          <w:rFonts w:asciiTheme="majorHAnsi" w:hAnsiTheme="majorHAnsi" w:cs="Shruti"/>
          <w:sz w:val="18"/>
          <w:szCs w:val="18"/>
        </w:rPr>
        <w:t>are met</w:t>
      </w:r>
      <w:proofErr w:type="gramEnd"/>
      <w:r w:rsidR="005764BC" w:rsidRPr="00AD68AF">
        <w:rPr>
          <w:rFonts w:asciiTheme="majorHAnsi" w:hAnsiTheme="majorHAnsi" w:cs="Shruti"/>
          <w:sz w:val="18"/>
          <w:szCs w:val="18"/>
        </w:rPr>
        <w:t>.  There is no requirement to attend summer term.</w:t>
      </w:r>
      <w:r w:rsidRPr="00AD68AF">
        <w:rPr>
          <w:rFonts w:asciiTheme="majorHAnsi" w:hAnsiTheme="majorHAnsi" w:cs="Shruti"/>
          <w:sz w:val="18"/>
          <w:szCs w:val="18"/>
        </w:rPr>
        <w:t xml:space="preserve">  The AU Bulletin lists acceptable core courses.  </w:t>
      </w:r>
      <w:r w:rsidR="00D510F2">
        <w:rPr>
          <w:rFonts w:asciiTheme="majorHAnsi" w:hAnsiTheme="majorHAnsi" w:cs="Shruti"/>
          <w:sz w:val="18"/>
          <w:szCs w:val="18"/>
        </w:rPr>
        <w:t xml:space="preserve">Students must have a </w:t>
      </w:r>
      <w:r w:rsidRPr="00AD68AF">
        <w:rPr>
          <w:rFonts w:asciiTheme="majorHAnsi" w:hAnsiTheme="majorHAnsi" w:cs="Shruti"/>
          <w:sz w:val="18"/>
          <w:szCs w:val="18"/>
        </w:rPr>
        <w:t xml:space="preserve">two-course sequence </w:t>
      </w:r>
      <w:r w:rsidR="00D510F2">
        <w:rPr>
          <w:rFonts w:asciiTheme="majorHAnsi" w:hAnsiTheme="majorHAnsi" w:cs="Shruti"/>
          <w:sz w:val="18"/>
          <w:szCs w:val="18"/>
        </w:rPr>
        <w:t>in li</w:t>
      </w:r>
      <w:r w:rsidRPr="00AD68AF">
        <w:rPr>
          <w:rFonts w:asciiTheme="majorHAnsi" w:hAnsiTheme="majorHAnsi" w:cs="Shruti"/>
          <w:sz w:val="18"/>
          <w:szCs w:val="18"/>
        </w:rPr>
        <w:t xml:space="preserve">terature </w:t>
      </w:r>
      <w:r w:rsidR="00D510F2">
        <w:rPr>
          <w:rFonts w:asciiTheme="majorHAnsi" w:hAnsiTheme="majorHAnsi" w:cs="Shruti"/>
          <w:sz w:val="18"/>
          <w:szCs w:val="18"/>
        </w:rPr>
        <w:t>and a course in history or a two-course sequence in history and a course in literature.  Students must complete a core course that addresses Auburn University General Education Student Learning Outcome 9.</w:t>
      </w:r>
      <w:r w:rsidRPr="00AD68AF">
        <w:rPr>
          <w:rFonts w:asciiTheme="majorHAnsi" w:hAnsiTheme="majorHAnsi" w:cs="Shruti"/>
          <w:sz w:val="18"/>
          <w:szCs w:val="18"/>
        </w:rPr>
        <w:t xml:space="preserve">  </w:t>
      </w:r>
      <w:r w:rsidR="005764BC" w:rsidRPr="00AD68AF">
        <w:rPr>
          <w:rFonts w:asciiTheme="majorHAnsi" w:hAnsiTheme="majorHAnsi" w:cs="Shruti"/>
          <w:sz w:val="18"/>
          <w:szCs w:val="18"/>
        </w:rPr>
        <w:t xml:space="preserve">See </w:t>
      </w:r>
      <w:r w:rsidRPr="00AD68AF">
        <w:rPr>
          <w:rFonts w:asciiTheme="majorHAnsi" w:hAnsiTheme="majorHAnsi" w:cs="Shruti"/>
          <w:sz w:val="18"/>
          <w:szCs w:val="18"/>
        </w:rPr>
        <w:t xml:space="preserve">departmental </w:t>
      </w:r>
      <w:r w:rsidR="005764BC" w:rsidRPr="00AD68AF">
        <w:rPr>
          <w:rFonts w:asciiTheme="majorHAnsi" w:hAnsiTheme="majorHAnsi" w:cs="Shruti"/>
          <w:sz w:val="18"/>
          <w:szCs w:val="18"/>
        </w:rPr>
        <w:t>advisor for approved course listing</w:t>
      </w:r>
      <w:r w:rsidRPr="00AD68AF">
        <w:rPr>
          <w:rFonts w:asciiTheme="majorHAnsi" w:hAnsiTheme="majorHAnsi" w:cs="Shruti"/>
          <w:sz w:val="18"/>
          <w:szCs w:val="18"/>
        </w:rPr>
        <w:t xml:space="preserve"> for technical electives and adv chemistry elective</w:t>
      </w:r>
      <w:r w:rsidR="005764BC" w:rsidRPr="00AD68AF">
        <w:rPr>
          <w:rFonts w:asciiTheme="majorHAnsi" w:hAnsiTheme="majorHAnsi" w:cs="Shruti"/>
          <w:sz w:val="18"/>
          <w:szCs w:val="18"/>
        </w:rPr>
        <w:t>.</w:t>
      </w:r>
      <w:r w:rsidR="00563B55" w:rsidRPr="00AD68AF">
        <w:rPr>
          <w:rFonts w:asciiTheme="majorHAnsi" w:hAnsiTheme="majorHAnsi" w:cs="Shruti"/>
          <w:sz w:val="18"/>
          <w:szCs w:val="18"/>
        </w:rPr>
        <w:t xml:space="preserve"> At least three hours of </w:t>
      </w:r>
      <w:r w:rsidRPr="00AD68AF">
        <w:rPr>
          <w:rFonts w:asciiTheme="majorHAnsi" w:hAnsiTheme="majorHAnsi" w:cs="Shruti"/>
          <w:sz w:val="18"/>
          <w:szCs w:val="18"/>
        </w:rPr>
        <w:t>t</w:t>
      </w:r>
      <w:r w:rsidR="00563B55" w:rsidRPr="00AD68AF">
        <w:rPr>
          <w:rFonts w:asciiTheme="majorHAnsi" w:hAnsiTheme="majorHAnsi" w:cs="Shruti"/>
          <w:sz w:val="18"/>
          <w:szCs w:val="18"/>
        </w:rPr>
        <w:t xml:space="preserve">echnical </w:t>
      </w:r>
      <w:r w:rsidRPr="00AD68AF">
        <w:rPr>
          <w:rFonts w:asciiTheme="majorHAnsi" w:hAnsiTheme="majorHAnsi" w:cs="Shruti"/>
          <w:sz w:val="18"/>
          <w:szCs w:val="18"/>
        </w:rPr>
        <w:t>e</w:t>
      </w:r>
      <w:r w:rsidR="00563B55" w:rsidRPr="00AD68AF">
        <w:rPr>
          <w:rFonts w:asciiTheme="majorHAnsi" w:hAnsiTheme="majorHAnsi" w:cs="Shruti"/>
          <w:sz w:val="18"/>
          <w:szCs w:val="18"/>
        </w:rPr>
        <w:t>lectives must be coursework offered by an engineering department.</w:t>
      </w:r>
    </w:p>
    <w:p w:rsidR="005764BC" w:rsidRPr="00AD68AF" w:rsidRDefault="005764BC">
      <w:pPr>
        <w:tabs>
          <w:tab w:val="left" w:pos="0"/>
          <w:tab w:val="left" w:pos="720"/>
          <w:tab w:val="left" w:pos="10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  <w:r w:rsidRPr="00AD68AF">
        <w:rPr>
          <w:rFonts w:asciiTheme="majorHAnsi" w:hAnsiTheme="majorHAnsi" w:cs="Shruti"/>
          <w:sz w:val="18"/>
          <w:szCs w:val="18"/>
        </w:rPr>
        <w:t>CHEM 1110, 1111, 1120 and 1121 are preferred, but CHEM 1030, 1031, 1040 and 1041 are acceptable substitutes.</w:t>
      </w:r>
    </w:p>
    <w:p w:rsidR="00156E11" w:rsidRPr="00AD68AF" w:rsidRDefault="005764BC" w:rsidP="00156E11">
      <w:pPr>
        <w:widowControl/>
        <w:autoSpaceDE w:val="0"/>
        <w:autoSpaceDN w:val="0"/>
        <w:adjustRightInd w:val="0"/>
        <w:rPr>
          <w:rFonts w:asciiTheme="majorHAnsi" w:hAnsiTheme="majorHAnsi" w:cs="Shruti"/>
          <w:snapToGrid/>
          <w:sz w:val="18"/>
          <w:szCs w:val="18"/>
        </w:rPr>
      </w:pPr>
      <w:r w:rsidRPr="00AD68AF">
        <w:rPr>
          <w:rFonts w:asciiTheme="majorHAnsi" w:hAnsiTheme="majorHAnsi" w:cs="Shruti"/>
          <w:sz w:val="18"/>
          <w:szCs w:val="18"/>
        </w:rPr>
        <w:t>MATH 1610, 1620, and 2630 are preferred, but MATH 1710, 1720, and 2730 are acceptable substitutes.</w:t>
      </w:r>
      <w:r w:rsidR="00156E11" w:rsidRPr="00AD68AF">
        <w:rPr>
          <w:rFonts w:asciiTheme="majorHAnsi" w:hAnsiTheme="majorHAnsi" w:cs="Tahoma"/>
          <w:snapToGrid/>
          <w:sz w:val="18"/>
          <w:szCs w:val="18"/>
        </w:rPr>
        <w:t xml:space="preserve"> </w:t>
      </w:r>
      <w:r w:rsidR="00156E11" w:rsidRPr="00AD68AF">
        <w:rPr>
          <w:rFonts w:asciiTheme="majorHAnsi" w:hAnsiTheme="majorHAnsi" w:cs="Shruti"/>
          <w:snapToGrid/>
          <w:sz w:val="18"/>
          <w:szCs w:val="18"/>
        </w:rPr>
        <w:t xml:space="preserve">Honors sections of all courses </w:t>
      </w:r>
      <w:proofErr w:type="gramStart"/>
      <w:r w:rsidR="00156E11" w:rsidRPr="00AD68AF">
        <w:rPr>
          <w:rFonts w:asciiTheme="majorHAnsi" w:hAnsiTheme="majorHAnsi" w:cs="Shruti"/>
          <w:snapToGrid/>
          <w:sz w:val="18"/>
          <w:szCs w:val="18"/>
        </w:rPr>
        <w:t>will be accepted</w:t>
      </w:r>
      <w:proofErr w:type="gramEnd"/>
      <w:r w:rsidR="00156E11" w:rsidRPr="00AD68AF">
        <w:rPr>
          <w:rFonts w:asciiTheme="majorHAnsi" w:hAnsiTheme="majorHAnsi" w:cs="Shruti"/>
          <w:snapToGrid/>
          <w:sz w:val="18"/>
          <w:szCs w:val="18"/>
        </w:rPr>
        <w:t xml:space="preserve"> for this curriculum.</w:t>
      </w:r>
    </w:p>
    <w:p w:rsidR="005764BC" w:rsidRPr="00AD68AF" w:rsidRDefault="005764BC">
      <w:pPr>
        <w:tabs>
          <w:tab w:val="left" w:pos="0"/>
          <w:tab w:val="left" w:pos="720"/>
          <w:tab w:val="left" w:pos="10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</w:p>
    <w:p w:rsidR="005764BC" w:rsidRPr="00AD68AF" w:rsidRDefault="005764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hruti"/>
          <w:sz w:val="18"/>
          <w:szCs w:val="18"/>
        </w:rPr>
      </w:pPr>
    </w:p>
    <w:sectPr w:rsidR="005764BC" w:rsidRPr="00AD68AF" w:rsidSect="00F12476">
      <w:endnotePr>
        <w:numFmt w:val="decimal"/>
      </w:endnotePr>
      <w:type w:val="continuous"/>
      <w:pgSz w:w="12240" w:h="15840"/>
      <w:pgMar w:top="576" w:right="1008" w:bottom="720" w:left="1008" w:header="432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13" w:rsidRDefault="00AF5B13">
      <w:r>
        <w:separator/>
      </w:r>
    </w:p>
  </w:endnote>
  <w:endnote w:type="continuationSeparator" w:id="0">
    <w:p w:rsidR="00AF5B13" w:rsidRDefault="00AF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13" w:rsidRDefault="00AF5B13">
      <w:r>
        <w:separator/>
      </w:r>
    </w:p>
  </w:footnote>
  <w:footnote w:type="continuationSeparator" w:id="0">
    <w:p w:rsidR="00AF5B13" w:rsidRDefault="00AF5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6D5B"/>
    <w:multiLevelType w:val="hybridMultilevel"/>
    <w:tmpl w:val="9598656E"/>
    <w:lvl w:ilvl="0" w:tplc="074C2ACE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F4"/>
    <w:rsid w:val="000478BA"/>
    <w:rsid w:val="000E0AC9"/>
    <w:rsid w:val="00156E11"/>
    <w:rsid w:val="002B1025"/>
    <w:rsid w:val="002C2E43"/>
    <w:rsid w:val="002F351C"/>
    <w:rsid w:val="00320BB5"/>
    <w:rsid w:val="00344268"/>
    <w:rsid w:val="003A3739"/>
    <w:rsid w:val="00510243"/>
    <w:rsid w:val="00531136"/>
    <w:rsid w:val="00563B55"/>
    <w:rsid w:val="005764BC"/>
    <w:rsid w:val="005C65D7"/>
    <w:rsid w:val="005C7554"/>
    <w:rsid w:val="00622C6B"/>
    <w:rsid w:val="006A3158"/>
    <w:rsid w:val="006B174C"/>
    <w:rsid w:val="006C297A"/>
    <w:rsid w:val="006E36CA"/>
    <w:rsid w:val="0073405F"/>
    <w:rsid w:val="007A08CA"/>
    <w:rsid w:val="007D1175"/>
    <w:rsid w:val="00813B77"/>
    <w:rsid w:val="0085696F"/>
    <w:rsid w:val="008C729B"/>
    <w:rsid w:val="008E6870"/>
    <w:rsid w:val="0099734E"/>
    <w:rsid w:val="00AC41F7"/>
    <w:rsid w:val="00AD68AF"/>
    <w:rsid w:val="00AF5B13"/>
    <w:rsid w:val="00B9124B"/>
    <w:rsid w:val="00C332C3"/>
    <w:rsid w:val="00C52D14"/>
    <w:rsid w:val="00C700A3"/>
    <w:rsid w:val="00CC39F4"/>
    <w:rsid w:val="00CF4D6B"/>
    <w:rsid w:val="00D510F2"/>
    <w:rsid w:val="00E128EF"/>
    <w:rsid w:val="00E17F43"/>
    <w:rsid w:val="00EC7EB4"/>
    <w:rsid w:val="00F12476"/>
    <w:rsid w:val="00FA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34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1247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12476"/>
  </w:style>
  <w:style w:type="paragraph" w:styleId="Header">
    <w:name w:val="header"/>
    <w:basedOn w:val="Normal"/>
    <w:rsid w:val="00F124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24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EF0D-19E4-402F-AD86-7C401125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 (CHEN)</vt:lpstr>
    </vt:vector>
  </TitlesOfParts>
  <Company>Auburn Universtity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 (CHEN)</dc:title>
  <dc:creator>Malia Givens</dc:creator>
  <cp:lastModifiedBy>placetd</cp:lastModifiedBy>
  <cp:revision>2</cp:revision>
  <cp:lastPrinted>2011-03-03T15:41:00Z</cp:lastPrinted>
  <dcterms:created xsi:type="dcterms:W3CDTF">2011-03-10T20:01:00Z</dcterms:created>
  <dcterms:modified xsi:type="dcterms:W3CDTF">2011-03-10T20:01:00Z</dcterms:modified>
</cp:coreProperties>
</file>